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465"/>
      </w:tblGrid>
      <w:tr w:rsidR="004F5855" w:rsidRPr="004E3A83" w14:paraId="3BA3FA02" w14:textId="77777777" w:rsidTr="009B4E33">
        <w:tc>
          <w:tcPr>
            <w:tcW w:w="1890" w:type="dxa"/>
          </w:tcPr>
          <w:p w14:paraId="7CE24DD6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Form 1</w:t>
            </w:r>
          </w:p>
        </w:tc>
        <w:tc>
          <w:tcPr>
            <w:tcW w:w="7465" w:type="dxa"/>
          </w:tcPr>
          <w:p w14:paraId="10D0F717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Nonmunicipal NPDES applicants not covered under Form 2B</w:t>
            </w:r>
          </w:p>
        </w:tc>
      </w:tr>
      <w:tr w:rsidR="004F5855" w:rsidRPr="004E3A83" w14:paraId="27BF4BE4" w14:textId="77777777" w:rsidTr="009B4E33">
        <w:tc>
          <w:tcPr>
            <w:tcW w:w="1890" w:type="dxa"/>
          </w:tcPr>
          <w:p w14:paraId="1CBAF19A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Form 2A</w:t>
            </w:r>
          </w:p>
        </w:tc>
        <w:tc>
          <w:tcPr>
            <w:tcW w:w="7465" w:type="dxa"/>
          </w:tcPr>
          <w:p w14:paraId="4AD35060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All POTWs</w:t>
            </w:r>
          </w:p>
        </w:tc>
      </w:tr>
      <w:tr w:rsidR="004F5855" w:rsidRPr="004E3A83" w14:paraId="3B664118" w14:textId="77777777" w:rsidTr="009B4E33">
        <w:tc>
          <w:tcPr>
            <w:tcW w:w="1890" w:type="dxa"/>
          </w:tcPr>
          <w:p w14:paraId="70CF3B92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Form 2B</w:t>
            </w:r>
          </w:p>
        </w:tc>
        <w:tc>
          <w:tcPr>
            <w:tcW w:w="7465" w:type="dxa"/>
          </w:tcPr>
          <w:p w14:paraId="592D56C2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CAFOs and CAAP facilities</w:t>
            </w:r>
          </w:p>
        </w:tc>
      </w:tr>
      <w:tr w:rsidR="004F5855" w:rsidRPr="004E3A83" w14:paraId="679D94D2" w14:textId="77777777" w:rsidTr="009B4E33">
        <w:tc>
          <w:tcPr>
            <w:tcW w:w="1890" w:type="dxa"/>
          </w:tcPr>
          <w:p w14:paraId="5CDC0FC8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Form 2C</w:t>
            </w:r>
          </w:p>
        </w:tc>
        <w:tc>
          <w:tcPr>
            <w:tcW w:w="7465" w:type="dxa"/>
          </w:tcPr>
          <w:p w14:paraId="0156523D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Existing manufacturing, commercial, mining, and silvicultural operations that discharge process wastewater</w:t>
            </w:r>
          </w:p>
        </w:tc>
      </w:tr>
      <w:tr w:rsidR="004F5855" w:rsidRPr="004E3A83" w14:paraId="2D9FF553" w14:textId="77777777" w:rsidTr="009B4E33">
        <w:tc>
          <w:tcPr>
            <w:tcW w:w="1890" w:type="dxa"/>
          </w:tcPr>
          <w:p w14:paraId="23633201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Form 2D</w:t>
            </w:r>
          </w:p>
        </w:tc>
        <w:tc>
          <w:tcPr>
            <w:tcW w:w="7465" w:type="dxa"/>
          </w:tcPr>
          <w:p w14:paraId="2F821D04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New manufacturing and commercial facilities that discharge process wastewater</w:t>
            </w:r>
          </w:p>
        </w:tc>
      </w:tr>
      <w:tr w:rsidR="004F5855" w:rsidRPr="004E3A83" w14:paraId="7A7F9E34" w14:textId="77777777" w:rsidTr="009B4E33">
        <w:tc>
          <w:tcPr>
            <w:tcW w:w="1890" w:type="dxa"/>
          </w:tcPr>
          <w:p w14:paraId="6C9346F1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Form 2E</w:t>
            </w:r>
          </w:p>
        </w:tc>
        <w:tc>
          <w:tcPr>
            <w:tcW w:w="7465" w:type="dxa"/>
          </w:tcPr>
          <w:p w14:paraId="69158AED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New or existing nonmunicipal facilities that discharge only non-process wastewater</w:t>
            </w:r>
          </w:p>
        </w:tc>
      </w:tr>
      <w:tr w:rsidR="004F5855" w:rsidRPr="004E3A83" w14:paraId="3DE28CF2" w14:textId="77777777" w:rsidTr="009B4E33">
        <w:tc>
          <w:tcPr>
            <w:tcW w:w="1890" w:type="dxa"/>
          </w:tcPr>
          <w:p w14:paraId="0CE5379D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Form 2F</w:t>
            </w:r>
          </w:p>
        </w:tc>
        <w:tc>
          <w:tcPr>
            <w:tcW w:w="7465" w:type="dxa"/>
          </w:tcPr>
          <w:p w14:paraId="50934C4A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Industrial stormwater dischargers applying for an individual permit</w:t>
            </w:r>
          </w:p>
        </w:tc>
      </w:tr>
      <w:tr w:rsidR="004F5855" w:rsidRPr="004E3A83" w14:paraId="3BEA73D3" w14:textId="77777777" w:rsidTr="009B4E33">
        <w:tc>
          <w:tcPr>
            <w:tcW w:w="1890" w:type="dxa"/>
          </w:tcPr>
          <w:p w14:paraId="3746067E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Form 2S</w:t>
            </w:r>
          </w:p>
        </w:tc>
        <w:tc>
          <w:tcPr>
            <w:tcW w:w="7465" w:type="dxa"/>
          </w:tcPr>
          <w:p w14:paraId="1473DCCD" w14:textId="77777777" w:rsidR="004F5855" w:rsidRPr="00E931CE" w:rsidRDefault="004F5855" w:rsidP="009B4E33">
            <w:pPr>
              <w:rPr>
                <w:rFonts w:ascii="Times New Roman" w:hAnsi="Times New Roman" w:cs="Times New Roman"/>
              </w:rPr>
            </w:pPr>
            <w:r w:rsidRPr="00E931CE">
              <w:rPr>
                <w:rFonts w:ascii="Times New Roman" w:hAnsi="Times New Roman" w:cs="Times New Roman"/>
              </w:rPr>
              <w:t>POTWs and other treatment works treating domestic sewage (covers sludge)</w:t>
            </w:r>
          </w:p>
        </w:tc>
      </w:tr>
    </w:tbl>
    <w:p w14:paraId="12C8E545" w14:textId="77777777" w:rsidR="0067729F" w:rsidRDefault="004F5855"/>
    <w:sectPr w:rsidR="006772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996A" w14:textId="77777777" w:rsidR="004F5855" w:rsidRDefault="004F5855" w:rsidP="004F5855">
      <w:r>
        <w:separator/>
      </w:r>
    </w:p>
  </w:endnote>
  <w:endnote w:type="continuationSeparator" w:id="0">
    <w:p w14:paraId="51765EFE" w14:textId="77777777" w:rsidR="004F5855" w:rsidRDefault="004F5855" w:rsidP="004F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3482" w14:textId="77777777" w:rsidR="004F5855" w:rsidRDefault="004F5855" w:rsidP="004F5855">
      <w:r>
        <w:separator/>
      </w:r>
    </w:p>
  </w:footnote>
  <w:footnote w:type="continuationSeparator" w:id="0">
    <w:p w14:paraId="62E4ADE8" w14:textId="77777777" w:rsidR="004F5855" w:rsidRDefault="004F5855" w:rsidP="004F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F29A" w14:textId="24D6F439" w:rsidR="004F5855" w:rsidRDefault="004F5855">
    <w:pPr>
      <w:pStyle w:val="Header"/>
    </w:pPr>
    <w:r>
      <w:t>Attachment: NPDES Application Forms and Facility Types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55"/>
    <w:rsid w:val="000E4F68"/>
    <w:rsid w:val="004F5855"/>
    <w:rsid w:val="008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FB3F"/>
  <w15:chartTrackingRefBased/>
  <w15:docId w15:val="{35D6DF16-5143-4B39-92F1-6F089D2A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Joshua</dc:creator>
  <cp:keywords/>
  <dc:description/>
  <cp:lastModifiedBy>Baehr, Joshua</cp:lastModifiedBy>
  <cp:revision>1</cp:revision>
  <dcterms:created xsi:type="dcterms:W3CDTF">2021-08-05T21:12:00Z</dcterms:created>
  <dcterms:modified xsi:type="dcterms:W3CDTF">2021-08-05T21:13:00Z</dcterms:modified>
</cp:coreProperties>
</file>